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RELAZIONE ATTIVITA’ ANNUALE DEI PERFEZIONANDI/DOTTORANDI</w:t>
      </w:r>
      <w:bookmarkStart w:id="0" w:name="_GoBack"/>
      <w:bookmarkEnd w:id="0"/>
      <w:r>
        <w:rPr/>
        <w:t xml:space="preserve"> – PRIMO ANNO</w:t>
      </w:r>
    </w:p>
    <w:p>
      <w:pPr>
        <w:pStyle w:val="Normal"/>
        <w:jc w:val="center"/>
        <w:rPr>
          <w:lang w:val="en-US"/>
        </w:rPr>
      </w:pPr>
      <w:r>
        <w:rPr>
          <w:lang w:val="en-US"/>
        </w:rPr>
        <w:t>REPORT ON THE PHD ACTIVITY – FIRST YEAR</w:t>
      </w:r>
    </w:p>
    <w:p>
      <w:pPr>
        <w:pStyle w:val="Normal"/>
        <w:rPr>
          <w:lang w:val="en-US"/>
        </w:rPr>
      </w:pPr>
      <w:r>
        <w:rPr>
          <w:lang w:val="en-US"/>
        </w:rPr>
      </w:r>
    </w:p>
    <w:tbl>
      <w:tblPr>
        <w:tblStyle w:val="Grigliatabella"/>
        <w:tblW w:w="9778" w:type="dxa"/>
        <w:jc w:val="left"/>
        <w:tblInd w:w="0" w:type="dxa"/>
        <w:tblCellMar>
          <w:top w:w="0" w:type="dxa"/>
          <w:left w:w="108" w:type="dxa"/>
          <w:bottom w:w="0" w:type="dxa"/>
          <w:right w:w="108" w:type="dxa"/>
        </w:tblCellMar>
        <w:tblLook w:val="04a0" w:noHBand="0" w:noVBand="1" w:firstColumn="1" w:lastRow="0" w:lastColumn="0" w:firstRow="1"/>
      </w:tblPr>
      <w:tblGrid>
        <w:gridCol w:w="2801"/>
        <w:gridCol w:w="6976"/>
      </w:tblGrid>
      <w:tr>
        <w:trPr/>
        <w:tc>
          <w:tcPr>
            <w:tcW w:w="2801" w:type="dxa"/>
            <w:tcBorders/>
            <w:shd w:color="auto" w:fill="365F91" w:themeFill="accent1" w:themeFillShade="bf" w:val="clear"/>
          </w:tcPr>
          <w:p>
            <w:pPr>
              <w:pStyle w:val="Normal"/>
              <w:spacing w:lineRule="auto" w:line="276"/>
              <w:rPr>
                <w:b/>
                <w:b/>
                <w:color w:val="FFFFFF" w:themeColor="background1"/>
              </w:rPr>
            </w:pPr>
            <w:r>
              <w:rPr>
                <w:b/>
                <w:color w:val="FFFFFF" w:themeColor="background1"/>
              </w:rPr>
              <w:t>NOME E COGNOME</w:t>
            </w:r>
          </w:p>
          <w:p>
            <w:pPr>
              <w:pStyle w:val="Normal"/>
              <w:spacing w:lineRule="auto" w:line="276"/>
              <w:jc w:val="left"/>
              <w:rPr>
                <w:b/>
                <w:b/>
                <w:color w:val="FFFFFF" w:themeColor="background1"/>
              </w:rPr>
            </w:pPr>
            <w:r>
              <w:rPr>
                <w:b/>
                <w:color w:val="FFFFFF" w:themeColor="background1"/>
              </w:rPr>
              <w:t>NAME AND SURNAME</w:t>
            </w:r>
          </w:p>
        </w:tc>
        <w:tc>
          <w:tcPr>
            <w:tcW w:w="6976" w:type="dxa"/>
            <w:tcBorders/>
          </w:tcPr>
          <w:p>
            <w:pPr>
              <w:pStyle w:val="Normal"/>
              <w:spacing w:lineRule="auto" w:line="276"/>
              <w:rPr/>
            </w:pPr>
            <w:r>
              <w:rPr/>
              <w:t>Federico Belliardo</w:t>
            </w:r>
          </w:p>
        </w:tc>
      </w:tr>
      <w:tr>
        <w:trPr/>
        <w:tc>
          <w:tcPr>
            <w:tcW w:w="2801" w:type="dxa"/>
            <w:tcBorders/>
            <w:shd w:color="auto" w:fill="365F91" w:themeFill="accent1" w:themeFillShade="bf" w:val="clear"/>
          </w:tcPr>
          <w:p>
            <w:pPr>
              <w:pStyle w:val="Normal"/>
              <w:spacing w:lineRule="auto" w:line="276"/>
              <w:rPr>
                <w:b/>
                <w:b/>
                <w:color w:val="FFFFFF" w:themeColor="background1"/>
              </w:rPr>
            </w:pPr>
            <w:r>
              <w:rPr>
                <w:b/>
                <w:color w:val="FFFFFF" w:themeColor="background1"/>
              </w:rPr>
              <w:t>DISCIPLINA/PHD COURSE</w:t>
            </w:r>
          </w:p>
        </w:tc>
        <w:tc>
          <w:tcPr>
            <w:tcW w:w="6976" w:type="dxa"/>
            <w:tcBorders/>
          </w:tcPr>
          <w:p>
            <w:pPr>
              <w:pStyle w:val="Normal"/>
              <w:spacing w:lineRule="auto" w:line="276"/>
              <w:rPr/>
            </w:pPr>
            <w:r>
              <w:rPr/>
              <w:t>Nanoscienze</w:t>
            </w:r>
          </w:p>
        </w:tc>
      </w:tr>
    </w:tbl>
    <w:p>
      <w:pPr>
        <w:pStyle w:val="Normal"/>
        <w:spacing w:lineRule="auto" w:line="276"/>
        <w:rPr/>
      </w:pPr>
      <w:r>
        <w:rPr/>
      </w:r>
    </w:p>
    <w:tbl>
      <w:tblPr>
        <w:tblStyle w:val="Grigliatabella"/>
        <w:tblW w:w="9748" w:type="dxa"/>
        <w:jc w:val="left"/>
        <w:tblInd w:w="0" w:type="dxa"/>
        <w:tblCellMar>
          <w:top w:w="0" w:type="dxa"/>
          <w:left w:w="108" w:type="dxa"/>
          <w:bottom w:w="0" w:type="dxa"/>
          <w:right w:w="108" w:type="dxa"/>
        </w:tblCellMar>
        <w:tblLook w:val="04a0" w:noHBand="0" w:noVBand="1" w:firstColumn="1" w:lastRow="0" w:lastColumn="0" w:firstRow="1"/>
      </w:tblPr>
      <w:tblGrid>
        <w:gridCol w:w="6769"/>
        <w:gridCol w:w="1558"/>
        <w:gridCol w:w="1421"/>
      </w:tblGrid>
      <w:tr>
        <w:trPr/>
        <w:tc>
          <w:tcPr>
            <w:tcW w:w="6769" w:type="dxa"/>
            <w:tcBorders/>
            <w:shd w:color="auto" w:fill="365F91" w:themeFill="accent1" w:themeFillShade="bf" w:val="clear"/>
          </w:tcPr>
          <w:p>
            <w:pPr>
              <w:pStyle w:val="Normal"/>
              <w:spacing w:lineRule="auto" w:line="276"/>
              <w:jc w:val="center"/>
              <w:rPr>
                <w:b/>
                <w:b/>
                <w:color w:val="FFFFFF" w:themeColor="background1"/>
              </w:rPr>
            </w:pPr>
            <w:r>
              <w:rPr>
                <w:b/>
                <w:color w:val="FFFFFF" w:themeColor="background1"/>
              </w:rPr>
              <w:t>CORSI FREQUENTATI CON SOSTENIMENTO DI ESAME FINALE</w:t>
            </w:r>
          </w:p>
          <w:p>
            <w:pPr>
              <w:pStyle w:val="Normal"/>
              <w:spacing w:lineRule="auto" w:line="276"/>
              <w:jc w:val="center"/>
              <w:rPr>
                <w:b/>
                <w:b/>
                <w:color w:val="FFFFFF" w:themeColor="background1"/>
                <w:lang w:val="en-US"/>
              </w:rPr>
            </w:pPr>
            <w:r>
              <w:rPr>
                <w:b/>
                <w:color w:val="FFFFFF" w:themeColor="background1"/>
                <w:lang w:val="en-US"/>
              </w:rPr>
              <w:t>ATTENDED COURSES (WITH FINAL EXAM)</w:t>
            </w:r>
          </w:p>
        </w:tc>
        <w:tc>
          <w:tcPr>
            <w:tcW w:w="1558" w:type="dxa"/>
            <w:tcBorders/>
            <w:shd w:color="auto" w:fill="365F91" w:themeFill="accent1" w:themeFillShade="bf" w:val="clear"/>
          </w:tcPr>
          <w:p>
            <w:pPr>
              <w:pStyle w:val="Normal"/>
              <w:spacing w:lineRule="auto" w:line="276"/>
              <w:jc w:val="center"/>
              <w:rPr>
                <w:b/>
                <w:b/>
                <w:color w:val="FFFFFF" w:themeColor="background1"/>
              </w:rPr>
            </w:pPr>
            <w:r>
              <w:rPr>
                <w:b/>
                <w:color w:val="FFFFFF" w:themeColor="background1"/>
              </w:rPr>
              <w:t>VOTAZIONE RIPORTATA</w:t>
            </w:r>
          </w:p>
          <w:p>
            <w:pPr>
              <w:pStyle w:val="Normal"/>
              <w:spacing w:lineRule="auto" w:line="276"/>
              <w:jc w:val="center"/>
              <w:rPr>
                <w:b/>
                <w:b/>
                <w:color w:val="FFFFFF" w:themeColor="background1"/>
              </w:rPr>
            </w:pPr>
            <w:r>
              <w:rPr>
                <w:b/>
                <w:color w:val="FFFFFF" w:themeColor="background1"/>
              </w:rPr>
              <w:t>MARK</w:t>
            </w:r>
          </w:p>
        </w:tc>
        <w:tc>
          <w:tcPr>
            <w:tcW w:w="1421" w:type="dxa"/>
            <w:tcBorders/>
            <w:shd w:color="auto" w:fill="365F91" w:themeFill="accent1" w:themeFillShade="bf" w:val="clear"/>
          </w:tcPr>
          <w:p>
            <w:pPr>
              <w:pStyle w:val="Normal"/>
              <w:spacing w:lineRule="auto" w:line="276"/>
              <w:jc w:val="center"/>
              <w:rPr>
                <w:b/>
                <w:b/>
                <w:color w:val="FFFFFF" w:themeColor="background1"/>
              </w:rPr>
            </w:pPr>
            <w:r>
              <w:rPr>
                <w:b/>
                <w:color w:val="FFFFFF" w:themeColor="background1"/>
              </w:rPr>
              <w:t>NUMERO DI ORE</w:t>
            </w:r>
          </w:p>
          <w:p>
            <w:pPr>
              <w:pStyle w:val="Normal"/>
              <w:spacing w:lineRule="auto" w:line="276"/>
              <w:jc w:val="center"/>
              <w:rPr>
                <w:b/>
                <w:b/>
                <w:color w:val="FFFFFF" w:themeColor="background1"/>
              </w:rPr>
            </w:pPr>
            <w:r>
              <w:rPr>
                <w:b/>
                <w:color w:val="FFFFFF" w:themeColor="background1"/>
              </w:rPr>
              <w:t>HOURS</w:t>
            </w:r>
          </w:p>
        </w:tc>
      </w:tr>
      <w:tr>
        <w:trPr/>
        <w:tc>
          <w:tcPr>
            <w:tcW w:w="6769" w:type="dxa"/>
            <w:tcBorders/>
          </w:tcPr>
          <w:p>
            <w:pPr>
              <w:pStyle w:val="Normal"/>
              <w:spacing w:lineRule="auto" w:line="276"/>
              <w:rPr>
                <w:rFonts w:ascii="Calibri" w:hAnsi="Calibri"/>
              </w:rPr>
            </w:pPr>
            <w:r>
              <w:rPr>
                <w:b w:val="false"/>
                <w:i w:val="false"/>
                <w:caps w:val="false"/>
                <w:smallCaps w:val="false"/>
                <w:color w:val="222222"/>
                <w:spacing w:val="0"/>
                <w:sz w:val="24"/>
              </w:rPr>
              <w:t>Numerical</w:t>
            </w:r>
            <w:r>
              <w:rPr>
                <w:caps w:val="false"/>
                <w:smallCaps w:val="false"/>
                <w:color w:val="222222"/>
                <w:spacing w:val="0"/>
              </w:rPr>
              <w:t> </w:t>
            </w:r>
            <w:r>
              <w:rPr>
                <w:b w:val="false"/>
                <w:i w:val="false"/>
                <w:caps w:val="false"/>
                <w:smallCaps w:val="false"/>
                <w:color w:val="222222"/>
                <w:spacing w:val="0"/>
                <w:sz w:val="24"/>
              </w:rPr>
              <w:t>Analysis</w:t>
            </w:r>
            <w:r>
              <w:rPr>
                <w:caps w:val="false"/>
                <w:smallCaps w:val="false"/>
                <w:color w:val="222222"/>
                <w:spacing w:val="0"/>
              </w:rPr>
              <w:t> </w:t>
            </w:r>
            <w:r>
              <w:rPr>
                <w:b w:val="false"/>
                <w:i w:val="false"/>
                <w:caps w:val="false"/>
                <w:smallCaps w:val="false"/>
                <w:color w:val="222222"/>
                <w:spacing w:val="0"/>
                <w:sz w:val="24"/>
              </w:rPr>
              <w:t>and Optimization</w:t>
            </w:r>
          </w:p>
        </w:tc>
        <w:tc>
          <w:tcPr>
            <w:tcW w:w="1558" w:type="dxa"/>
            <w:tcBorders/>
          </w:tcPr>
          <w:p>
            <w:pPr>
              <w:pStyle w:val="Normal"/>
              <w:spacing w:lineRule="auto" w:line="276"/>
              <w:rPr/>
            </w:pPr>
            <w:r>
              <w:rPr/>
              <w:t>30</w:t>
            </w:r>
          </w:p>
        </w:tc>
        <w:tc>
          <w:tcPr>
            <w:tcW w:w="1421" w:type="dxa"/>
            <w:tcBorders/>
          </w:tcPr>
          <w:p>
            <w:pPr>
              <w:pStyle w:val="Normal"/>
              <w:spacing w:lineRule="auto" w:line="276"/>
              <w:rPr/>
            </w:pPr>
            <w:r>
              <w:rPr/>
              <w:t>40</w:t>
            </w:r>
          </w:p>
        </w:tc>
      </w:tr>
      <w:tr>
        <w:trPr/>
        <w:tc>
          <w:tcPr>
            <w:tcW w:w="6769" w:type="dxa"/>
            <w:tcBorders/>
          </w:tcPr>
          <w:p>
            <w:pPr>
              <w:pStyle w:val="Normal"/>
              <w:spacing w:lineRule="auto" w:line="276"/>
              <w:rPr/>
            </w:pPr>
            <w:r>
              <w:rPr>
                <w:rStyle w:val="Enfasiforte"/>
                <w:b w:val="false"/>
                <w:i w:val="false"/>
                <w:caps w:val="false"/>
                <w:smallCaps w:val="false"/>
                <w:color w:val="212121"/>
                <w:spacing w:val="0"/>
                <w:sz w:val="24"/>
                <w:szCs w:val="24"/>
              </w:rPr>
              <w:t>Stability of Matter in Quantum Mechanics</w:t>
            </w:r>
          </w:p>
        </w:tc>
        <w:tc>
          <w:tcPr>
            <w:tcW w:w="1558" w:type="dxa"/>
            <w:tcBorders/>
          </w:tcPr>
          <w:p>
            <w:pPr>
              <w:pStyle w:val="Normal"/>
              <w:spacing w:lineRule="auto" w:line="276"/>
              <w:rPr/>
            </w:pPr>
            <w:r>
              <w:rPr/>
              <w:t>30L</w:t>
            </w:r>
          </w:p>
        </w:tc>
        <w:tc>
          <w:tcPr>
            <w:tcW w:w="1421" w:type="dxa"/>
            <w:tcBorders/>
          </w:tcPr>
          <w:p>
            <w:pPr>
              <w:pStyle w:val="Normal"/>
              <w:spacing w:lineRule="auto" w:line="276"/>
              <w:rPr/>
            </w:pPr>
            <w:r>
              <w:rPr/>
              <w:t>40</w:t>
            </w:r>
          </w:p>
        </w:tc>
      </w:tr>
      <w:tr>
        <w:trPr/>
        <w:tc>
          <w:tcPr>
            <w:tcW w:w="6769" w:type="dxa"/>
            <w:tcBorders/>
          </w:tcPr>
          <w:p>
            <w:pPr>
              <w:pStyle w:val="Normal"/>
              <w:spacing w:lineRule="auto" w:line="276"/>
              <w:rPr>
                <w:rFonts w:ascii="Calibri" w:hAnsi="Calibri"/>
              </w:rPr>
            </w:pPr>
            <w:r>
              <w:rPr/>
              <w:t>Theory of Many-Body System</w:t>
            </w:r>
          </w:p>
        </w:tc>
        <w:tc>
          <w:tcPr>
            <w:tcW w:w="1558" w:type="dxa"/>
            <w:tcBorders/>
          </w:tcPr>
          <w:p>
            <w:pPr>
              <w:pStyle w:val="Normal"/>
              <w:spacing w:lineRule="auto" w:line="276"/>
              <w:rPr/>
            </w:pPr>
            <w:r>
              <w:rPr/>
              <w:t>30</w:t>
            </w:r>
          </w:p>
        </w:tc>
        <w:tc>
          <w:tcPr>
            <w:tcW w:w="1421" w:type="dxa"/>
            <w:tcBorders/>
          </w:tcPr>
          <w:p>
            <w:pPr>
              <w:pStyle w:val="Normal"/>
              <w:spacing w:lineRule="auto" w:line="276"/>
              <w:rPr/>
            </w:pPr>
            <w:r>
              <w:rPr/>
              <w:t>30</w:t>
            </w:r>
          </w:p>
        </w:tc>
      </w:tr>
      <w:tr>
        <w:trPr/>
        <w:tc>
          <w:tcPr>
            <w:tcW w:w="6769" w:type="dxa"/>
            <w:tcBorders/>
          </w:tcPr>
          <w:p>
            <w:pPr>
              <w:pStyle w:val="Normal"/>
              <w:spacing w:lineRule="auto" w:line="276"/>
              <w:rPr/>
            </w:pPr>
            <w:r>
              <w:rPr/>
            </w:r>
          </w:p>
        </w:tc>
        <w:tc>
          <w:tcPr>
            <w:tcW w:w="1558" w:type="dxa"/>
            <w:tcBorders/>
          </w:tcPr>
          <w:p>
            <w:pPr>
              <w:pStyle w:val="Normal"/>
              <w:spacing w:lineRule="auto" w:line="276"/>
              <w:rPr/>
            </w:pPr>
            <w:r>
              <w:rPr/>
            </w:r>
          </w:p>
        </w:tc>
        <w:tc>
          <w:tcPr>
            <w:tcW w:w="1421" w:type="dxa"/>
            <w:tcBorders/>
          </w:tcPr>
          <w:p>
            <w:pPr>
              <w:pStyle w:val="Normal"/>
              <w:spacing w:lineRule="auto" w:line="276"/>
              <w:rPr/>
            </w:pPr>
            <w:r>
              <w:rPr/>
            </w:r>
          </w:p>
        </w:tc>
      </w:tr>
      <w:tr>
        <w:trPr/>
        <w:tc>
          <w:tcPr>
            <w:tcW w:w="6769" w:type="dxa"/>
            <w:tcBorders/>
          </w:tcPr>
          <w:p>
            <w:pPr>
              <w:pStyle w:val="Normal"/>
              <w:spacing w:lineRule="auto" w:line="276"/>
              <w:rPr/>
            </w:pPr>
            <w:r>
              <w:rPr/>
            </w:r>
          </w:p>
        </w:tc>
        <w:tc>
          <w:tcPr>
            <w:tcW w:w="1558" w:type="dxa"/>
            <w:tcBorders/>
          </w:tcPr>
          <w:p>
            <w:pPr>
              <w:pStyle w:val="Normal"/>
              <w:spacing w:lineRule="auto" w:line="276"/>
              <w:rPr/>
            </w:pPr>
            <w:r>
              <w:rPr/>
            </w:r>
          </w:p>
        </w:tc>
        <w:tc>
          <w:tcPr>
            <w:tcW w:w="1421" w:type="dxa"/>
            <w:tcBorders/>
          </w:tcPr>
          <w:p>
            <w:pPr>
              <w:pStyle w:val="Normal"/>
              <w:spacing w:lineRule="auto" w:line="276"/>
              <w:rPr/>
            </w:pPr>
            <w:r>
              <w:rPr/>
            </w:r>
          </w:p>
        </w:tc>
      </w:tr>
    </w:tbl>
    <w:p>
      <w:pPr>
        <w:pStyle w:val="Normal"/>
        <w:spacing w:lineRule="auto" w:line="276"/>
        <w:rPr/>
      </w:pPr>
      <w:r>
        <w:rPr/>
      </w:r>
    </w:p>
    <w:tbl>
      <w:tblPr>
        <w:tblStyle w:val="Grigliatabella"/>
        <w:tblW w:w="9747" w:type="dxa"/>
        <w:jc w:val="left"/>
        <w:tblInd w:w="0" w:type="dxa"/>
        <w:tblCellMar>
          <w:top w:w="0" w:type="dxa"/>
          <w:left w:w="108" w:type="dxa"/>
          <w:bottom w:w="0" w:type="dxa"/>
          <w:right w:w="108" w:type="dxa"/>
        </w:tblCellMar>
        <w:tblLook w:val="04a0" w:noHBand="0" w:noVBand="1" w:firstColumn="1" w:lastRow="0" w:lastColumn="0" w:firstRow="1"/>
      </w:tblPr>
      <w:tblGrid>
        <w:gridCol w:w="8329"/>
        <w:gridCol w:w="1417"/>
      </w:tblGrid>
      <w:tr>
        <w:trPr/>
        <w:tc>
          <w:tcPr>
            <w:tcW w:w="8329" w:type="dxa"/>
            <w:tcBorders/>
            <w:shd w:color="auto" w:fill="365F91" w:themeFill="accent1" w:themeFillShade="bf" w:val="clear"/>
            <w:vAlign w:val="center"/>
          </w:tcPr>
          <w:p>
            <w:pPr>
              <w:pStyle w:val="Normal"/>
              <w:spacing w:lineRule="auto" w:line="276"/>
              <w:jc w:val="center"/>
              <w:rPr>
                <w:b/>
                <w:b/>
                <w:color w:val="FFFFFF" w:themeColor="background1"/>
              </w:rPr>
            </w:pPr>
            <w:r>
              <w:rPr>
                <w:b/>
                <w:color w:val="FFFFFF" w:themeColor="background1"/>
              </w:rPr>
              <w:t>CORSI FREQUENTATI SENZA SOSTENIMENTO DI ESAME FINALE</w:t>
            </w:r>
          </w:p>
          <w:p>
            <w:pPr>
              <w:pStyle w:val="Normal"/>
              <w:spacing w:lineRule="auto" w:line="276"/>
              <w:jc w:val="center"/>
              <w:rPr>
                <w:b/>
                <w:b/>
                <w:color w:val="FFFFFF" w:themeColor="background1"/>
              </w:rPr>
            </w:pPr>
            <w:r>
              <w:rPr>
                <w:b/>
                <w:color w:val="FFFFFF" w:themeColor="background1"/>
              </w:rPr>
              <w:t>ATTENDED COURSES (ATTENDANCE ONLY)</w:t>
            </w:r>
          </w:p>
        </w:tc>
        <w:tc>
          <w:tcPr>
            <w:tcW w:w="1417" w:type="dxa"/>
            <w:tcBorders/>
            <w:shd w:color="auto" w:fill="365F91" w:themeFill="accent1" w:themeFillShade="bf" w:val="clear"/>
            <w:vAlign w:val="center"/>
          </w:tcPr>
          <w:p>
            <w:pPr>
              <w:pStyle w:val="Normal"/>
              <w:spacing w:lineRule="auto" w:line="276"/>
              <w:jc w:val="center"/>
              <w:rPr>
                <w:b/>
                <w:b/>
                <w:color w:val="FFFFFF" w:themeColor="background1"/>
              </w:rPr>
            </w:pPr>
            <w:r>
              <w:rPr>
                <w:b/>
                <w:color w:val="FFFFFF" w:themeColor="background1"/>
              </w:rPr>
              <w:t>NUMERO DI ORE</w:t>
            </w:r>
          </w:p>
          <w:p>
            <w:pPr>
              <w:pStyle w:val="Normal"/>
              <w:spacing w:lineRule="auto" w:line="276"/>
              <w:jc w:val="center"/>
              <w:rPr>
                <w:b/>
                <w:b/>
                <w:color w:val="FFFFFF" w:themeColor="background1"/>
              </w:rPr>
            </w:pPr>
            <w:r>
              <w:rPr>
                <w:b/>
                <w:color w:val="FFFFFF" w:themeColor="background1"/>
              </w:rPr>
              <w:t>HOURS</w:t>
            </w:r>
          </w:p>
        </w:tc>
      </w:tr>
      <w:tr>
        <w:trPr/>
        <w:tc>
          <w:tcPr>
            <w:tcW w:w="8329" w:type="dxa"/>
            <w:tcBorders/>
          </w:tcPr>
          <w:p>
            <w:pPr>
              <w:pStyle w:val="Normal"/>
              <w:spacing w:lineRule="auto" w:line="276"/>
              <w:rPr>
                <w:rFonts w:ascii="Calibri" w:hAnsi="Calibri"/>
              </w:rPr>
            </w:pPr>
            <w:r>
              <w:rPr>
                <w:b w:val="false"/>
                <w:i w:val="false"/>
                <w:caps w:val="false"/>
                <w:smallCaps w:val="false"/>
                <w:color w:val="222222"/>
                <w:spacing w:val="0"/>
                <w:sz w:val="24"/>
              </w:rPr>
              <w:t>Elements of Probability Theory and Mathematical Statistics</w:t>
            </w:r>
          </w:p>
        </w:tc>
        <w:tc>
          <w:tcPr>
            <w:tcW w:w="1417" w:type="dxa"/>
            <w:tcBorders/>
          </w:tcPr>
          <w:p>
            <w:pPr>
              <w:pStyle w:val="Normal"/>
              <w:spacing w:lineRule="auto" w:line="276"/>
              <w:rPr/>
            </w:pPr>
            <w:r>
              <w:rPr/>
              <w:t>40</w:t>
            </w:r>
          </w:p>
        </w:tc>
      </w:tr>
      <w:tr>
        <w:trPr/>
        <w:tc>
          <w:tcPr>
            <w:tcW w:w="8329" w:type="dxa"/>
            <w:tcBorders/>
          </w:tcPr>
          <w:p>
            <w:pPr>
              <w:pStyle w:val="Normal"/>
              <w:spacing w:lineRule="auto" w:line="276"/>
              <w:rPr/>
            </w:pPr>
            <w:r>
              <w:rPr/>
            </w:r>
          </w:p>
        </w:tc>
        <w:tc>
          <w:tcPr>
            <w:tcW w:w="1417" w:type="dxa"/>
            <w:tcBorders/>
          </w:tcPr>
          <w:p>
            <w:pPr>
              <w:pStyle w:val="Normal"/>
              <w:spacing w:lineRule="auto" w:line="276"/>
              <w:rPr/>
            </w:pPr>
            <w:r>
              <w:rPr/>
            </w:r>
          </w:p>
        </w:tc>
      </w:tr>
      <w:tr>
        <w:trPr/>
        <w:tc>
          <w:tcPr>
            <w:tcW w:w="8329" w:type="dxa"/>
            <w:tcBorders/>
          </w:tcPr>
          <w:p>
            <w:pPr>
              <w:pStyle w:val="Normal"/>
              <w:spacing w:lineRule="auto" w:line="276"/>
              <w:rPr/>
            </w:pPr>
            <w:r>
              <w:rPr/>
            </w:r>
          </w:p>
        </w:tc>
        <w:tc>
          <w:tcPr>
            <w:tcW w:w="1417" w:type="dxa"/>
            <w:tcBorders/>
          </w:tcPr>
          <w:p>
            <w:pPr>
              <w:pStyle w:val="Normal"/>
              <w:spacing w:lineRule="auto" w:line="276"/>
              <w:rPr/>
            </w:pPr>
            <w:r>
              <w:rPr/>
            </w:r>
          </w:p>
        </w:tc>
      </w:tr>
      <w:tr>
        <w:trPr/>
        <w:tc>
          <w:tcPr>
            <w:tcW w:w="8329" w:type="dxa"/>
            <w:tcBorders/>
          </w:tcPr>
          <w:p>
            <w:pPr>
              <w:pStyle w:val="Normal"/>
              <w:spacing w:lineRule="auto" w:line="276"/>
              <w:rPr/>
            </w:pPr>
            <w:r>
              <w:rPr/>
            </w:r>
          </w:p>
        </w:tc>
        <w:tc>
          <w:tcPr>
            <w:tcW w:w="1417" w:type="dxa"/>
            <w:tcBorders/>
          </w:tcPr>
          <w:p>
            <w:pPr>
              <w:pStyle w:val="Normal"/>
              <w:spacing w:lineRule="auto" w:line="276"/>
              <w:rPr/>
            </w:pPr>
            <w:r>
              <w:rPr/>
            </w:r>
          </w:p>
        </w:tc>
      </w:tr>
      <w:tr>
        <w:trPr/>
        <w:tc>
          <w:tcPr>
            <w:tcW w:w="8329" w:type="dxa"/>
            <w:tcBorders/>
          </w:tcPr>
          <w:p>
            <w:pPr>
              <w:pStyle w:val="Normal"/>
              <w:spacing w:lineRule="auto" w:line="276"/>
              <w:rPr/>
            </w:pPr>
            <w:r>
              <w:rPr/>
            </w:r>
          </w:p>
        </w:tc>
        <w:tc>
          <w:tcPr>
            <w:tcW w:w="1417" w:type="dxa"/>
            <w:tcBorders/>
          </w:tcPr>
          <w:p>
            <w:pPr>
              <w:pStyle w:val="Normal"/>
              <w:spacing w:lineRule="auto" w:line="276"/>
              <w:rPr/>
            </w:pPr>
            <w:r>
              <w:rPr/>
            </w:r>
          </w:p>
        </w:tc>
      </w:tr>
    </w:tbl>
    <w:p>
      <w:pPr>
        <w:pStyle w:val="Normal"/>
        <w:spacing w:lineRule="auto" w:line="276"/>
        <w:rPr/>
      </w:pPr>
      <w:r>
        <w:rPr/>
      </w:r>
    </w:p>
    <w:tbl>
      <w:tblPr>
        <w:tblStyle w:val="Grigliatabella"/>
        <w:tblW w:w="9778" w:type="dxa"/>
        <w:jc w:val="left"/>
        <w:tblInd w:w="0" w:type="dxa"/>
        <w:tblCellMar>
          <w:top w:w="0" w:type="dxa"/>
          <w:left w:w="108" w:type="dxa"/>
          <w:bottom w:w="0" w:type="dxa"/>
          <w:right w:w="108" w:type="dxa"/>
        </w:tblCellMar>
        <w:tblLook w:val="04a0" w:noHBand="0" w:noVBand="1" w:firstColumn="1" w:lastRow="0" w:lastColumn="0" w:firstRow="1"/>
      </w:tblPr>
      <w:tblGrid>
        <w:gridCol w:w="8329"/>
        <w:gridCol w:w="1448"/>
      </w:tblGrid>
      <w:tr>
        <w:trPr/>
        <w:tc>
          <w:tcPr>
            <w:tcW w:w="8329" w:type="dxa"/>
            <w:tcBorders/>
            <w:shd w:color="auto" w:fill="365F91" w:themeFill="accent1" w:themeFillShade="bf" w:val="clear"/>
            <w:vAlign w:val="center"/>
          </w:tcPr>
          <w:p>
            <w:pPr>
              <w:pStyle w:val="Normal"/>
              <w:spacing w:lineRule="auto" w:line="276"/>
              <w:jc w:val="center"/>
              <w:rPr>
                <w:b/>
                <w:b/>
                <w:color w:val="FFFFFF" w:themeColor="background1"/>
              </w:rPr>
            </w:pPr>
            <w:r>
              <w:rPr>
                <w:b/>
                <w:color w:val="FFFFFF" w:themeColor="background1"/>
              </w:rPr>
              <w:t>ALTRE ATTIVITÀ FORMATIVE (SEMINARI, WORKSHOP, SCUOLE ESTIVE, ECC.) – DESCRIZIONE</w:t>
            </w:r>
          </w:p>
          <w:p>
            <w:pPr>
              <w:pStyle w:val="Normal"/>
              <w:spacing w:lineRule="auto" w:line="276"/>
              <w:jc w:val="center"/>
              <w:rPr>
                <w:b/>
                <w:b/>
                <w:color w:val="FFFFFF" w:themeColor="background1"/>
                <w:lang w:val="en-US"/>
              </w:rPr>
            </w:pPr>
            <w:r>
              <w:rPr>
                <w:b/>
                <w:color w:val="FFFFFF" w:themeColor="background1"/>
                <w:lang w:val="en-US"/>
              </w:rPr>
              <w:t xml:space="preserve">OTHER PHD ORIENTED ACTIVITIES (SEMINARS, WORKSHOPS, SUMMER SCHOOLS, ETC) – DESCRIPTION </w:t>
            </w:r>
          </w:p>
        </w:tc>
        <w:tc>
          <w:tcPr>
            <w:tcW w:w="1448" w:type="dxa"/>
            <w:tcBorders/>
            <w:shd w:color="auto" w:fill="365F91" w:themeFill="accent1" w:themeFillShade="bf" w:val="clear"/>
            <w:vAlign w:val="center"/>
          </w:tcPr>
          <w:p>
            <w:pPr>
              <w:pStyle w:val="Normal"/>
              <w:spacing w:lineRule="auto" w:line="276"/>
              <w:jc w:val="center"/>
              <w:rPr>
                <w:b/>
                <w:b/>
                <w:color w:val="FFFFFF" w:themeColor="background1"/>
              </w:rPr>
            </w:pPr>
            <w:r>
              <w:rPr>
                <w:b/>
                <w:color w:val="FFFFFF" w:themeColor="background1"/>
              </w:rPr>
              <w:t>NUMERO DI ORE</w:t>
            </w:r>
          </w:p>
          <w:p>
            <w:pPr>
              <w:pStyle w:val="Normal"/>
              <w:spacing w:lineRule="auto" w:line="276"/>
              <w:jc w:val="center"/>
              <w:rPr>
                <w:b/>
                <w:b/>
                <w:color w:val="FFFFFF" w:themeColor="background1"/>
              </w:rPr>
            </w:pPr>
            <w:r>
              <w:rPr>
                <w:b/>
                <w:color w:val="FFFFFF" w:themeColor="background1"/>
              </w:rPr>
              <w:t>HOURS</w:t>
            </w:r>
          </w:p>
        </w:tc>
      </w:tr>
      <w:tr>
        <w:trPr/>
        <w:tc>
          <w:tcPr>
            <w:tcW w:w="8329" w:type="dxa"/>
            <w:tcBorders/>
          </w:tcPr>
          <w:p>
            <w:pPr>
              <w:pStyle w:val="Normal"/>
              <w:spacing w:lineRule="auto" w:line="276"/>
              <w:rPr/>
            </w:pPr>
            <w:r>
              <w:rPr/>
            </w:r>
          </w:p>
        </w:tc>
        <w:tc>
          <w:tcPr>
            <w:tcW w:w="1448" w:type="dxa"/>
            <w:tcBorders/>
          </w:tcPr>
          <w:p>
            <w:pPr>
              <w:pStyle w:val="Normal"/>
              <w:spacing w:lineRule="auto" w:line="276"/>
              <w:rPr/>
            </w:pPr>
            <w:r>
              <w:rPr/>
            </w:r>
          </w:p>
        </w:tc>
      </w:tr>
      <w:tr>
        <w:trPr/>
        <w:tc>
          <w:tcPr>
            <w:tcW w:w="8329" w:type="dxa"/>
            <w:tcBorders/>
          </w:tcPr>
          <w:p>
            <w:pPr>
              <w:pStyle w:val="Normal"/>
              <w:spacing w:lineRule="auto" w:line="276"/>
              <w:rPr/>
            </w:pPr>
            <w:r>
              <w:rPr/>
            </w:r>
          </w:p>
        </w:tc>
        <w:tc>
          <w:tcPr>
            <w:tcW w:w="1448" w:type="dxa"/>
            <w:tcBorders/>
          </w:tcPr>
          <w:p>
            <w:pPr>
              <w:pStyle w:val="Normal"/>
              <w:spacing w:lineRule="auto" w:line="276"/>
              <w:rPr/>
            </w:pPr>
            <w:r>
              <w:rPr/>
            </w:r>
          </w:p>
        </w:tc>
      </w:tr>
      <w:tr>
        <w:trPr/>
        <w:tc>
          <w:tcPr>
            <w:tcW w:w="8329" w:type="dxa"/>
            <w:tcBorders/>
          </w:tcPr>
          <w:p>
            <w:pPr>
              <w:pStyle w:val="Normal"/>
              <w:spacing w:lineRule="auto" w:line="276"/>
              <w:rPr/>
            </w:pPr>
            <w:r>
              <w:rPr/>
            </w:r>
          </w:p>
        </w:tc>
        <w:tc>
          <w:tcPr>
            <w:tcW w:w="1448" w:type="dxa"/>
            <w:tcBorders/>
          </w:tcPr>
          <w:p>
            <w:pPr>
              <w:pStyle w:val="Normal"/>
              <w:spacing w:lineRule="auto" w:line="276"/>
              <w:rPr/>
            </w:pPr>
            <w:r>
              <w:rPr/>
            </w:r>
          </w:p>
        </w:tc>
      </w:tr>
      <w:tr>
        <w:trPr/>
        <w:tc>
          <w:tcPr>
            <w:tcW w:w="8329" w:type="dxa"/>
            <w:tcBorders/>
          </w:tcPr>
          <w:p>
            <w:pPr>
              <w:pStyle w:val="Normal"/>
              <w:spacing w:lineRule="auto" w:line="276"/>
              <w:rPr/>
            </w:pPr>
            <w:r>
              <w:rPr/>
            </w:r>
          </w:p>
        </w:tc>
        <w:tc>
          <w:tcPr>
            <w:tcW w:w="1448" w:type="dxa"/>
            <w:tcBorders/>
          </w:tcPr>
          <w:p>
            <w:pPr>
              <w:pStyle w:val="Normal"/>
              <w:spacing w:lineRule="auto" w:line="276"/>
              <w:rPr/>
            </w:pPr>
            <w:r>
              <w:rPr/>
            </w:r>
          </w:p>
        </w:tc>
      </w:tr>
      <w:tr>
        <w:trPr/>
        <w:tc>
          <w:tcPr>
            <w:tcW w:w="8329" w:type="dxa"/>
            <w:tcBorders/>
          </w:tcPr>
          <w:p>
            <w:pPr>
              <w:pStyle w:val="Normal"/>
              <w:spacing w:lineRule="auto" w:line="276"/>
              <w:rPr/>
            </w:pPr>
            <w:r>
              <w:rPr/>
            </w:r>
          </w:p>
        </w:tc>
        <w:tc>
          <w:tcPr>
            <w:tcW w:w="1448" w:type="dxa"/>
            <w:tcBorders/>
          </w:tcPr>
          <w:p>
            <w:pPr>
              <w:pStyle w:val="Normal"/>
              <w:spacing w:lineRule="auto" w:line="276"/>
              <w:rPr/>
            </w:pPr>
            <w:r>
              <w:rPr/>
            </w:r>
          </w:p>
        </w:tc>
      </w:tr>
    </w:tbl>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r>
    </w:p>
    <w:tbl>
      <w:tblPr>
        <w:tblStyle w:val="Grigliatabella"/>
        <w:tblW w:w="9778" w:type="dxa"/>
        <w:jc w:val="left"/>
        <w:tblInd w:w="0" w:type="dxa"/>
        <w:tblCellMar>
          <w:top w:w="0" w:type="dxa"/>
          <w:left w:w="108" w:type="dxa"/>
          <w:bottom w:w="0" w:type="dxa"/>
          <w:right w:w="108" w:type="dxa"/>
        </w:tblCellMar>
        <w:tblLook w:val="04a0" w:noHBand="0" w:noVBand="1" w:firstColumn="1" w:lastRow="0" w:lastColumn="0" w:firstRow="1"/>
      </w:tblPr>
      <w:tblGrid>
        <w:gridCol w:w="9778"/>
      </w:tblGrid>
      <w:tr>
        <w:trPr/>
        <w:tc>
          <w:tcPr>
            <w:tcW w:w="9778" w:type="dxa"/>
            <w:tcBorders/>
            <w:shd w:color="auto" w:fill="365F91" w:themeFill="accent1" w:themeFillShade="bf" w:val="clear"/>
          </w:tcPr>
          <w:p>
            <w:pPr>
              <w:pStyle w:val="Normal"/>
              <w:spacing w:lineRule="auto" w:line="276"/>
              <w:rPr>
                <w:b/>
                <w:b/>
                <w:color w:val="FFFFFF" w:themeColor="background1"/>
              </w:rPr>
            </w:pPr>
            <w:r>
              <w:rPr>
                <w:b/>
                <w:color w:val="FFFFFF" w:themeColor="background1"/>
              </w:rPr>
              <w:t>ATTIVITÀ DI RICERCA EVENTUALMENTE SVOLTA (MAX. 3.000 CARATTERI)</w:t>
            </w:r>
          </w:p>
          <w:p>
            <w:pPr>
              <w:pStyle w:val="Normal"/>
              <w:spacing w:lineRule="auto" w:line="276"/>
              <w:rPr>
                <w:b/>
                <w:b/>
                <w:color w:val="FFFFFF" w:themeColor="background1"/>
              </w:rPr>
            </w:pPr>
            <w:r>
              <w:rPr>
                <w:b/>
                <w:color w:val="FFFFFF" w:themeColor="background1"/>
              </w:rPr>
              <w:t>RESEARCH ACTIVITY (MAX. 3000 CHARACTERS)</w:t>
            </w:r>
          </w:p>
        </w:tc>
      </w:tr>
      <w:tr>
        <w:trPr/>
        <w:tc>
          <w:tcPr>
            <w:tcW w:w="9778" w:type="dxa"/>
            <w:tcBorders/>
          </w:tcPr>
          <w:p>
            <w:pPr>
              <w:pStyle w:val="Normal"/>
              <w:spacing w:lineRule="auto" w:line="276"/>
              <w:rPr/>
            </w:pPr>
            <w:r>
              <w:rPr/>
              <w:t>In the published paper I have explored the possibility of performing Heisenberg limited quantum metrology of a phase, without any prior, by employing only maximally entangled states of the used quantum system (atoms or photons for example). They are universal resources for quantum information and in the literature are often thought to be the the optimal states to perform phase measurement (for example in a Mach-Zehnder interferometer). In particular they are shown to reach Heisenberg scaling, a regime in which the measurement error decreases quadratically faster with respect to the prediction of the central limit theorem. This effect is amenable to the entanglement between the probes. This is all straightforward in the context of sensing, where we measure small deviations from a known reference phase, but if we have no prior information it is not obvious that the maximally entangled states are still useful at all in phase estimation. In the literature some scattered results can be found that address this issue and the proposed solution is to use entangled states of growing sizes and appropriately postprocess the measurement outcome. In our paper the origin of this issue is presented clearly and an analytical upper bound on the precision is proposed (showing Heisenberg scaling) which comes from a detailed optimization of the resources. Together with other technical extensions of the algorithm (yet to be published) we plan to perform an experiment on this protocol. Even if maximally entangled states of medium to high sizes are not yet available the algorithm can be simulated with opportunely engineered single photon states. This is per se already a practical application of possible interest. For the experimental part we plan to rely on the group of prof. Sciarrino at the University La Sapienza in Rome. They have developed a quantum optic platform using special components called Q-plates that can simulate the phase accumulation of the maximally entangled state. What we add to their metrological technique is the "software" part (how many estimation stages should there be, which Q-plates should be activated at each stage, how many photons use at each stage) that aims to make the best out of their apparatus. We also performed our optimization in the case a photon loss or phase fluctuation noise acts on the system. Which means that we can calibrate the procedure according to the details of the experiment (once it has been characterized). If noise is present the Heisenberg scaling disappears asymptotically, surviving only up to a certain precision, this cannot be changed by the calibration. I am currently unsure about the practical effects of this calibration, I will evaluate them in the future through simulations or in the actual experiment.</w:t>
            </w:r>
          </w:p>
        </w:tc>
      </w:tr>
    </w:tbl>
    <w:p>
      <w:pPr>
        <w:pStyle w:val="Normal"/>
        <w:spacing w:lineRule="auto" w:line="276"/>
        <w:rPr/>
      </w:pPr>
      <w:r>
        <w:rPr/>
      </w:r>
    </w:p>
    <w:tbl>
      <w:tblPr>
        <w:tblStyle w:val="Grigliatabella"/>
        <w:tblW w:w="9778" w:type="dxa"/>
        <w:jc w:val="left"/>
        <w:tblInd w:w="0" w:type="dxa"/>
        <w:tblCellMar>
          <w:top w:w="0" w:type="dxa"/>
          <w:left w:w="108" w:type="dxa"/>
          <w:bottom w:w="0" w:type="dxa"/>
          <w:right w:w="108" w:type="dxa"/>
        </w:tblCellMar>
        <w:tblLook w:val="04a0" w:noHBand="0" w:noVBand="1" w:firstColumn="1" w:lastRow="0" w:lastColumn="0" w:firstRow="1"/>
      </w:tblPr>
      <w:tblGrid>
        <w:gridCol w:w="9778"/>
      </w:tblGrid>
      <w:tr>
        <w:trPr/>
        <w:tc>
          <w:tcPr>
            <w:tcW w:w="9778" w:type="dxa"/>
            <w:tcBorders/>
            <w:shd w:color="auto" w:fill="365F91" w:themeFill="accent1" w:themeFillShade="bf" w:val="clear"/>
          </w:tcPr>
          <w:p>
            <w:pPr>
              <w:pStyle w:val="Normal"/>
              <w:spacing w:lineRule="auto" w:line="276"/>
              <w:rPr>
                <w:b/>
                <w:b/>
                <w:color w:val="FFFFFF" w:themeColor="background1"/>
              </w:rPr>
            </w:pPr>
            <w:r>
              <w:rPr>
                <w:b/>
                <w:color w:val="FFFFFF" w:themeColor="background1"/>
              </w:rPr>
              <w:t>EVENTUALI PUBBLICAZIONI</w:t>
            </w:r>
          </w:p>
          <w:p>
            <w:pPr>
              <w:pStyle w:val="Normal"/>
              <w:spacing w:lineRule="auto" w:line="276"/>
              <w:rPr>
                <w:b/>
                <w:b/>
                <w:color w:val="FFFFFF" w:themeColor="background1"/>
              </w:rPr>
            </w:pPr>
            <w:r>
              <w:rPr>
                <w:b/>
                <w:color w:val="FFFFFF" w:themeColor="background1"/>
              </w:rPr>
              <w:t>PUBLICATIONS (IF AVAILABLE)</w:t>
            </w:r>
          </w:p>
          <w:p>
            <w:pPr>
              <w:pStyle w:val="Normal"/>
              <w:spacing w:lineRule="auto" w:line="276"/>
              <w:rPr>
                <w:b/>
                <w:b/>
                <w:color w:val="FFFFFF" w:themeColor="background1"/>
              </w:rPr>
            </w:pPr>
            <w:r>
              <w:rPr>
                <w:b/>
                <w:color w:val="FFFFFF" w:themeColor="background1"/>
              </w:rPr>
            </w:r>
          </w:p>
        </w:tc>
      </w:tr>
      <w:tr>
        <w:trPr/>
        <w:tc>
          <w:tcPr>
            <w:tcW w:w="9778" w:type="dxa"/>
            <w:tcBorders/>
          </w:tcPr>
          <w:p>
            <w:pPr>
              <w:pStyle w:val="Normal"/>
              <w:spacing w:lineRule="auto" w:line="276"/>
              <w:rPr/>
            </w:pPr>
            <w:r>
              <w:rPr/>
              <w:t>Achieving Heisenberg scaling with maximally entangled states: an analytic upper bound for the attainable mean square error (arxiv.org/abs/2007.02994). Accepted for Physical Review A.</w:t>
            </w:r>
          </w:p>
        </w:tc>
      </w:tr>
      <w:tr>
        <w:trPr/>
        <w:tc>
          <w:tcPr>
            <w:tcW w:w="9778" w:type="dxa"/>
            <w:tcBorders/>
          </w:tcPr>
          <w:p>
            <w:pPr>
              <w:pStyle w:val="Normal"/>
              <w:spacing w:lineRule="auto" w:line="276"/>
              <w:rPr/>
            </w:pPr>
            <w:r>
              <w:rPr/>
            </w:r>
          </w:p>
        </w:tc>
      </w:tr>
      <w:tr>
        <w:trPr/>
        <w:tc>
          <w:tcPr>
            <w:tcW w:w="9778" w:type="dxa"/>
            <w:tcBorders/>
          </w:tcPr>
          <w:p>
            <w:pPr>
              <w:pStyle w:val="Normal"/>
              <w:spacing w:lineRule="auto" w:line="276"/>
              <w:rPr/>
            </w:pPr>
            <w:r>
              <w:rPr/>
            </w:r>
          </w:p>
        </w:tc>
      </w:tr>
      <w:tr>
        <w:trPr/>
        <w:tc>
          <w:tcPr>
            <w:tcW w:w="9778" w:type="dxa"/>
            <w:tcBorders/>
          </w:tcPr>
          <w:p>
            <w:pPr>
              <w:pStyle w:val="Normal"/>
              <w:spacing w:lineRule="auto" w:line="276"/>
              <w:rPr/>
            </w:pPr>
            <w:r>
              <w:rPr/>
            </w:r>
          </w:p>
        </w:tc>
      </w:tr>
      <w:tr>
        <w:trPr/>
        <w:tc>
          <w:tcPr>
            <w:tcW w:w="9778" w:type="dxa"/>
            <w:tcBorders/>
          </w:tcPr>
          <w:p>
            <w:pPr>
              <w:pStyle w:val="Normal"/>
              <w:spacing w:lineRule="auto" w:line="276"/>
              <w:rPr/>
            </w:pPr>
            <w:r>
              <w:rPr/>
            </w:r>
          </w:p>
        </w:tc>
      </w:tr>
      <w:tr>
        <w:trPr/>
        <w:tc>
          <w:tcPr>
            <w:tcW w:w="9778" w:type="dxa"/>
            <w:tcBorders/>
          </w:tcPr>
          <w:p>
            <w:pPr>
              <w:pStyle w:val="Normal"/>
              <w:spacing w:lineRule="auto" w:line="276"/>
              <w:rPr/>
            </w:pPr>
            <w:r>
              <w:rPr/>
            </w:r>
          </w:p>
        </w:tc>
      </w:tr>
    </w:tbl>
    <w:p>
      <w:pPr>
        <w:pStyle w:val="Normal"/>
        <w:rPr/>
      </w:pPr>
      <w:r>
        <w:rPr/>
      </w:r>
    </w:p>
    <w:p>
      <w:pPr>
        <w:pStyle w:val="Normal"/>
        <w:rPr/>
      </w:pPr>
      <w:r>
        <w:rPr/>
      </w:r>
    </w:p>
    <w:p>
      <w:pPr>
        <w:pStyle w:val="Normal"/>
        <w:rPr/>
      </w:pPr>
      <w:r>
        <w:rPr/>
      </w:r>
    </w:p>
    <w:tbl>
      <w:tblPr>
        <w:tblpPr w:vertAnchor="text" w:horzAnchor="page" w:leftFromText="141" w:rightFromText="141" w:tblpX="1133" w:tblpY="238"/>
        <w:tblW w:w="9739" w:type="dxa"/>
        <w:jc w:val="left"/>
        <w:tblInd w:w="70" w:type="dxa"/>
        <w:tblCellMar>
          <w:top w:w="0" w:type="dxa"/>
          <w:left w:w="70" w:type="dxa"/>
          <w:bottom w:w="0" w:type="dxa"/>
          <w:right w:w="70" w:type="dxa"/>
        </w:tblCellMar>
        <w:tblLook w:val="04a0" w:noHBand="0" w:noVBand="1" w:firstColumn="1" w:lastRow="0" w:lastColumn="0" w:firstRow="1"/>
      </w:tblPr>
      <w:tblGrid>
        <w:gridCol w:w="1137"/>
        <w:gridCol w:w="2275"/>
        <w:gridCol w:w="2062"/>
        <w:gridCol w:w="4264"/>
      </w:tblGrid>
      <w:tr>
        <w:trPr>
          <w:trHeight w:val="275" w:hRule="atLeast"/>
        </w:trPr>
        <w:tc>
          <w:tcPr>
            <w:tcW w:w="1137" w:type="dxa"/>
            <w:tcBorders>
              <w:top w:val="single" w:sz="6" w:space="0" w:color="000000"/>
              <w:left w:val="single" w:sz="8" w:space="0" w:color="000000"/>
              <w:bottom w:val="single" w:sz="4" w:space="0" w:color="000000"/>
              <w:right w:val="single" w:sz="4" w:space="0" w:color="000000"/>
            </w:tcBorders>
            <w:shd w:color="auto" w:fill="365F91" w:themeFill="accent1" w:themeFillShade="bf" w:val="clear"/>
            <w:vAlign w:val="center"/>
          </w:tcPr>
          <w:p>
            <w:pPr>
              <w:pStyle w:val="Normal"/>
              <w:spacing w:lineRule="auto" w:line="480"/>
              <w:jc w:val="center"/>
              <w:rPr>
                <w:rFonts w:cs="Calibri"/>
                <w:b/>
                <w:b/>
                <w:bCs/>
                <w:color w:val="FFFFFF" w:themeColor="background1"/>
              </w:rPr>
            </w:pPr>
            <w:r>
              <w:rPr>
                <w:rFonts w:cs="Calibri"/>
                <w:b/>
                <w:bCs/>
                <w:color w:val="FFFFFF" w:themeColor="background1"/>
              </w:rPr>
              <w:t>DATA</w:t>
            </w:r>
          </w:p>
          <w:p>
            <w:pPr>
              <w:pStyle w:val="Normal"/>
              <w:spacing w:lineRule="auto" w:line="480"/>
              <w:jc w:val="center"/>
              <w:rPr>
                <w:rFonts w:cs="Calibri"/>
                <w:b/>
                <w:b/>
                <w:bCs/>
                <w:color w:val="FFFFFF" w:themeColor="background1"/>
              </w:rPr>
            </w:pPr>
            <w:r>
              <w:rPr>
                <w:rFonts w:cs="Calibri"/>
                <w:b/>
                <w:bCs/>
                <w:color w:val="FFFFFF" w:themeColor="background1"/>
              </w:rPr>
              <w:t>DATE</w:t>
            </w:r>
          </w:p>
        </w:tc>
        <w:tc>
          <w:tcPr>
            <w:tcW w:w="2275" w:type="dxa"/>
            <w:tcBorders>
              <w:top w:val="single" w:sz="6" w:space="0" w:color="000000"/>
              <w:left w:val="single" w:sz="4" w:space="0" w:color="000000"/>
              <w:bottom w:val="single" w:sz="4" w:space="0" w:color="000000"/>
              <w:right w:val="single" w:sz="6" w:space="0" w:color="000000"/>
            </w:tcBorders>
            <w:shd w:color="auto" w:fill="auto" w:val="clear"/>
            <w:vAlign w:val="center"/>
          </w:tcPr>
          <w:p>
            <w:pPr>
              <w:pStyle w:val="Normal"/>
              <w:spacing w:lineRule="auto" w:line="480"/>
              <w:rPr/>
            </w:pPr>
            <w:r>
              <w:rPr/>
              <w:t>16/10/2020</w:t>
            </w:r>
          </w:p>
        </w:tc>
        <w:tc>
          <w:tcPr>
            <w:tcW w:w="2062" w:type="dxa"/>
            <w:tcBorders>
              <w:top w:val="single" w:sz="6" w:space="0" w:color="000000"/>
              <w:left w:val="single" w:sz="4" w:space="0" w:color="000000"/>
              <w:bottom w:val="single" w:sz="4" w:space="0" w:color="000000"/>
              <w:right w:val="single" w:sz="6" w:space="0" w:color="000000"/>
            </w:tcBorders>
            <w:shd w:color="auto" w:fill="365F91" w:themeFill="accent1" w:themeFillShade="bf" w:val="clear"/>
            <w:vAlign w:val="center"/>
          </w:tcPr>
          <w:p>
            <w:pPr>
              <w:pStyle w:val="Normal"/>
              <w:spacing w:lineRule="auto" w:line="480"/>
              <w:jc w:val="center"/>
              <w:rPr>
                <w:b/>
                <w:b/>
                <w:color w:val="FFFFFF" w:themeColor="background1"/>
              </w:rPr>
            </w:pPr>
            <w:r>
              <w:rPr>
                <w:b/>
                <w:color w:val="FFFFFF" w:themeColor="background1"/>
              </w:rPr>
              <w:t>FIRMA</w:t>
            </w:r>
          </w:p>
          <w:p>
            <w:pPr>
              <w:pStyle w:val="Normal"/>
              <w:spacing w:lineRule="auto" w:line="480"/>
              <w:jc w:val="center"/>
              <w:rPr>
                <w:b/>
                <w:b/>
                <w:color w:val="FFFFFF" w:themeColor="background1"/>
              </w:rPr>
            </w:pPr>
            <w:r>
              <w:rPr>
                <w:b/>
                <w:color w:val="FFFFFF" w:themeColor="background1"/>
              </w:rPr>
              <w:t>SIGNATURE</w:t>
            </w:r>
          </w:p>
        </w:tc>
        <w:tc>
          <w:tcPr>
            <w:tcW w:w="4264" w:type="dxa"/>
            <w:tcBorders>
              <w:top w:val="single" w:sz="6" w:space="0" w:color="000000"/>
              <w:left w:val="single" w:sz="4" w:space="0" w:color="000000"/>
              <w:bottom w:val="single" w:sz="4" w:space="0" w:color="000000"/>
              <w:right w:val="single" w:sz="8" w:space="0" w:color="000000"/>
            </w:tcBorders>
            <w:shd w:color="auto" w:fill="auto" w:val="clear"/>
            <w:vAlign w:val="center"/>
          </w:tcPr>
          <w:p>
            <w:pPr>
              <w:pStyle w:val="Normal"/>
              <w:spacing w:lineRule="auto" w:line="480"/>
              <w:rPr>
                <w:rFonts w:ascii="Calibri" w:hAnsi="Calibri" w:cs="Tahoma"/>
              </w:rPr>
            </w:pPr>
            <w:r>
              <w:rPr>
                <w:rFonts w:cs="Tahoma"/>
              </w:rPr>
              <w:t>Federico Belliardo</w:t>
            </w:r>
          </w:p>
        </w:tc>
      </w:tr>
    </w:tbl>
    <w:p>
      <w:pPr>
        <w:pStyle w:val="Normal"/>
        <w:spacing w:lineRule="auto" w:line="276"/>
        <w:rPr>
          <w:b/>
          <w:b/>
          <w:color w:val="FFFFFF" w:themeColor="background1"/>
        </w:rPr>
      </w:pPr>
      <w:r>
        <w:rPr/>
      </w:r>
    </w:p>
    <w:sectPr>
      <w:headerReference w:type="default" r:id="rId2"/>
      <w:type w:val="nextPage"/>
      <w:pgSz w:w="11906" w:h="16838"/>
      <w:pgMar w:left="1134" w:right="1134" w:header="708"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erif">
    <w:altName w:val="Times New Roman"/>
    <w:charset w:val="01"/>
    <w:family w:val="swiss"/>
    <w:pitch w:val="variable"/>
  </w:font>
  <w:font w:name="Tahoma">
    <w:charset w:val="01"/>
    <w:family w:val="roman"/>
    <w:pitch w:val="variable"/>
  </w:font>
  <w:font w:name="Liberation Sans">
    <w:altName w:val="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inline distT="0" distB="0" distL="0" distR="0">
          <wp:extent cx="695325" cy="981075"/>
          <wp:effectExtent l="0" t="0" r="0" b="0"/>
          <wp:docPr id="1" name="Immagine 7" descr="DATI_1:carta intestata:logsn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7" descr="DATI_1:carta intestata:logsns.tif"/>
                  <pic:cNvPicPr>
                    <a:picLocks noChangeAspect="1" noChangeArrowheads="1"/>
                  </pic:cNvPicPr>
                </pic:nvPicPr>
                <pic:blipFill>
                  <a:blip r:embed="rId1"/>
                  <a:stretch>
                    <a:fillRect/>
                  </a:stretch>
                </pic:blipFill>
                <pic:spPr bwMode="auto">
                  <a:xfrm>
                    <a:off x="0" y="0"/>
                    <a:ext cx="695325" cy="981075"/>
                  </a:xfrm>
                  <a:prstGeom prst="rect">
                    <a:avLst/>
                  </a:prstGeom>
                </pic:spPr>
              </pic:pic>
            </a:graphicData>
          </a:graphic>
        </wp:inline>
      </w:drawing>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 w:asciiTheme="minorHAnsi" w:cstheme="minorBidi" w:hAnsiTheme="minorHAnsi"/>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929d6"/>
    <w:pPr>
      <w:widowControl/>
      <w:suppressAutoHyphens w:val="true"/>
      <w:bidi w:val="0"/>
      <w:spacing w:before="0" w:after="0"/>
      <w:jc w:val="both"/>
    </w:pPr>
    <w:rPr>
      <w:rFonts w:ascii="Calibri" w:hAnsi="Calibri" w:eastAsia="Times New Roman" w:cs="Times New Roman" w:asciiTheme="minorHAnsi" w:hAnsiTheme="minorHAnsi"/>
      <w:color w:val="auto"/>
      <w:kern w:val="0"/>
      <w:sz w:val="24"/>
      <w:szCs w:val="24"/>
      <w:lang w:val="it-IT" w:eastAsia="it-IT" w:bidi="ar-SA"/>
    </w:rPr>
  </w:style>
  <w:style w:type="paragraph" w:styleId="Titolo1">
    <w:name w:val="Heading 1"/>
    <w:basedOn w:val="Titolo"/>
    <w:next w:val="Corpodeltesto"/>
    <w:qFormat/>
    <w:pPr>
      <w:spacing w:before="240" w:after="120"/>
      <w:outlineLvl w:val="0"/>
    </w:pPr>
    <w:rPr>
      <w:rFonts w:ascii="Liberation Serif" w:hAnsi="Liberation Serif" w:eastAsia="DejaVu Sans" w:cs="DejaVu Sans"/>
      <w:b/>
      <w:bCs/>
      <w:sz w:val="48"/>
      <w:szCs w:val="48"/>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7929d6"/>
    <w:rPr>
      <w:rFonts w:cs="Times New Roman"/>
      <w:sz w:val="24"/>
      <w:szCs w:val="24"/>
      <w:lang w:eastAsia="it-IT"/>
    </w:rPr>
  </w:style>
  <w:style w:type="character" w:styleId="PidipaginaCarattere" w:customStyle="1">
    <w:name w:val="Piè di pagina Carattere"/>
    <w:basedOn w:val="DefaultParagraphFont"/>
    <w:link w:val="Pidipagina"/>
    <w:uiPriority w:val="99"/>
    <w:qFormat/>
    <w:rsid w:val="007929d6"/>
    <w:rPr>
      <w:rFonts w:cs="Times New Roman"/>
      <w:sz w:val="24"/>
      <w:szCs w:val="24"/>
      <w:lang w:eastAsia="it-IT"/>
    </w:rPr>
  </w:style>
  <w:style w:type="character" w:styleId="TestofumettoCarattere" w:customStyle="1">
    <w:name w:val="Testo fumetto Carattere"/>
    <w:basedOn w:val="DefaultParagraphFont"/>
    <w:link w:val="Testofumetto"/>
    <w:uiPriority w:val="99"/>
    <w:semiHidden/>
    <w:qFormat/>
    <w:rsid w:val="007929d6"/>
    <w:rPr>
      <w:rFonts w:ascii="Tahoma" w:hAnsi="Tahoma" w:cs="Tahoma"/>
      <w:sz w:val="16"/>
      <w:szCs w:val="16"/>
      <w:lang w:eastAsia="it-IT"/>
    </w:rPr>
  </w:style>
  <w:style w:type="character" w:styleId="Enfasiforte">
    <w:name w:val="Enfasi forte"/>
    <w:qFormat/>
    <w:rPr>
      <w:b/>
      <w:bCs/>
    </w:rPr>
  </w:style>
  <w:style w:type="paragraph" w:styleId="Titolo">
    <w:name w:val="Titolo"/>
    <w:basedOn w:val="Normal"/>
    <w:next w:val="Corpodeltesto"/>
    <w:qFormat/>
    <w:pPr>
      <w:keepNext w:val="true"/>
      <w:spacing w:before="240" w:after="120"/>
    </w:pPr>
    <w:rPr>
      <w:rFonts w:ascii="Liberation Sans" w:hAnsi="Liberation Sans" w:eastAsia="Noto Sans CJK SC" w:cs="Lohit Devanagar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Lohit Devanagari"/>
      <w:i/>
      <w:iCs/>
      <w:sz w:val="24"/>
      <w:szCs w:val="24"/>
    </w:rPr>
  </w:style>
  <w:style w:type="paragraph" w:styleId="Indice">
    <w:name w:val="Indice"/>
    <w:basedOn w:val="Normal"/>
    <w:qFormat/>
    <w:pPr>
      <w:suppressLineNumbers/>
    </w:pPr>
    <w:rPr>
      <w:rFonts w:cs="Lohit Devanagari"/>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7929d6"/>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7929d6"/>
    <w:pPr>
      <w:tabs>
        <w:tab w:val="clear" w:pos="708"/>
        <w:tab w:val="center" w:pos="4819" w:leader="none"/>
        <w:tab w:val="right" w:pos="9638" w:leader="none"/>
      </w:tabs>
    </w:pPr>
    <w:rPr/>
  </w:style>
  <w:style w:type="paragraph" w:styleId="BalloonText">
    <w:name w:val="Balloon Text"/>
    <w:basedOn w:val="Normal"/>
    <w:link w:val="TestofumettoCarattere"/>
    <w:uiPriority w:val="99"/>
    <w:semiHidden/>
    <w:unhideWhenUsed/>
    <w:qFormat/>
    <w:rsid w:val="007929d6"/>
    <w:pPr/>
    <w:rPr>
      <w:rFonts w:ascii="Tahoma" w:hAnsi="Tahoma" w:cs="Tahoma"/>
      <w:sz w:val="16"/>
      <w:szCs w:val="16"/>
    </w:rPr>
  </w:style>
  <w:style w:type="paragraph" w:styleId="Contenutocornice">
    <w:name w:val="Contenuto cornice"/>
    <w:basedOn w:val="Normal"/>
    <w:qFormat/>
    <w:pPr/>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7929d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491</TotalTime>
  <Application>LibreOffice/6.4.6.2$Linux_X86_64 LibreOffice_project/40$Build-2</Application>
  <Pages>3</Pages>
  <Words>602</Words>
  <Characters>3382</Characters>
  <CharactersWithSpaces>3945</CharactersWithSpaces>
  <Paragraphs>45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2014-10-02T14:02:00Z</dcterms:created>
  <dc:creator>Filippo Paoli</dc:creator>
  <dc:description/>
  <dc:language>it-IT</dc:language>
  <cp:lastModifiedBy/>
  <dcterms:modified xsi:type="dcterms:W3CDTF">2020-10-16T12:29:57Z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